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103" w:leader="none"/>
        </w:tabs>
        <w:jc w:val="both"/>
        <w:rPr>
          <w:rFonts w:ascii="Centaur" w:hAnsi="Centaur" w:cs="Centaur"/>
          <w:bCs/>
          <w:sz w:val="40"/>
          <w:szCs w:val="40"/>
        </w:rPr>
      </w:pPr>
      <w:r>
        <w:rPr>
          <w:rFonts w:cs="Centaur" w:ascii="Centaur" w:hAnsi="Centaur"/>
          <w:bCs/>
          <w:sz w:val="40"/>
          <w:szCs w:val="40"/>
        </w:rPr>
      </w:r>
    </w:p>
    <w:p>
      <w:pPr>
        <w:pStyle w:val="Normal"/>
        <w:tabs>
          <w:tab w:val="clear" w:pos="708"/>
          <w:tab w:val="left" w:pos="284" w:leader="none"/>
        </w:tabs>
        <w:jc w:val="right"/>
        <w:rPr>
          <w:rFonts w:ascii="Centaur" w:hAnsi="Centaur"/>
          <w:b/>
          <w:bCs/>
          <w:sz w:val="24"/>
          <w:szCs w:val="24"/>
        </w:rPr>
      </w:pPr>
      <w:r>
        <w:rPr>
          <w:rFonts w:ascii="Centaur" w:hAnsi="Centaur"/>
          <w:b/>
          <w:bCs/>
          <w:sz w:val="24"/>
          <w:szCs w:val="24"/>
        </w:rPr>
        <w:t>All. 3</w:t>
      </w:r>
    </w:p>
    <w:p>
      <w:pPr>
        <w:pStyle w:val="Normal"/>
        <w:tabs>
          <w:tab w:val="clear" w:pos="708"/>
          <w:tab w:val="left" w:pos="284" w:leader="none"/>
        </w:tabs>
        <w:rPr>
          <w:rFonts w:ascii="Centaur" w:hAnsi="Centaur"/>
          <w:b/>
          <w:sz w:val="24"/>
          <w:szCs w:val="24"/>
        </w:rPr>
      </w:pPr>
      <w:r>
        <w:rPr>
          <w:rFonts w:ascii="Centaur" w:hAnsi="Centaur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</w:tabs>
        <w:jc w:val="right"/>
        <w:rPr>
          <w:rFonts w:ascii="Centaur" w:hAnsi="Centaur"/>
          <w:iCs/>
          <w:sz w:val="24"/>
          <w:szCs w:val="24"/>
        </w:rPr>
      </w:pPr>
      <w:r>
        <w:rPr>
          <w:rFonts w:ascii="Centaur" w:hAnsi="Centaur"/>
          <w:iCs/>
          <w:sz w:val="24"/>
          <w:szCs w:val="24"/>
        </w:rPr>
        <w:t>Spett.le DISTRETTO SOCIO SANITARIO 50</w:t>
      </w:r>
    </w:p>
    <w:p>
      <w:pPr>
        <w:pStyle w:val="Normal"/>
        <w:tabs>
          <w:tab w:val="clear" w:pos="708"/>
          <w:tab w:val="left" w:pos="284" w:leader="none"/>
        </w:tabs>
        <w:jc w:val="right"/>
        <w:rPr>
          <w:rFonts w:ascii="Centaur" w:hAnsi="Centaur"/>
          <w:iCs/>
          <w:sz w:val="24"/>
          <w:szCs w:val="24"/>
        </w:rPr>
      </w:pPr>
      <w:r>
        <w:rPr>
          <w:rFonts w:ascii="Centaur" w:hAnsi="Centaur"/>
          <w:iCs/>
          <w:sz w:val="24"/>
          <w:szCs w:val="24"/>
        </w:rPr>
        <w:t>Capofila TRAPANI</w:t>
      </w:r>
    </w:p>
    <w:p>
      <w:pPr>
        <w:pStyle w:val="Normal"/>
        <w:tabs>
          <w:tab w:val="clear" w:pos="708"/>
          <w:tab w:val="left" w:pos="284" w:leader="none"/>
        </w:tabs>
        <w:jc w:val="right"/>
        <w:rPr>
          <w:rFonts w:ascii="Centaur" w:hAnsi="Centaur"/>
          <w:iCs/>
          <w:sz w:val="24"/>
          <w:szCs w:val="24"/>
        </w:rPr>
      </w:pPr>
      <w:r>
        <w:rPr>
          <w:rFonts w:ascii="Centaur" w:hAnsi="Centaur"/>
          <w:iCs/>
          <w:sz w:val="24"/>
          <w:szCs w:val="24"/>
        </w:rPr>
        <w:t>SEDE</w:t>
      </w:r>
    </w:p>
    <w:p>
      <w:pPr>
        <w:pStyle w:val="Normal"/>
        <w:tabs>
          <w:tab w:val="clear" w:pos="708"/>
          <w:tab w:val="left" w:pos="284" w:leader="none"/>
        </w:tabs>
        <w:jc w:val="right"/>
        <w:rPr>
          <w:rFonts w:ascii="Centaur" w:hAnsi="Centaur"/>
          <w:iCs/>
          <w:sz w:val="24"/>
          <w:szCs w:val="24"/>
        </w:rPr>
      </w:pPr>
      <w:r>
        <w:rPr>
          <w:rFonts w:ascii="Centaur" w:hAnsi="Centaur"/>
          <w:iCs/>
          <w:sz w:val="24"/>
          <w:szCs w:val="24"/>
        </w:rPr>
        <w:t xml:space="preserve">pec: </w:t>
      </w:r>
      <w:hyperlink r:id="rId2">
        <w:r>
          <w:rPr>
            <w:rStyle w:val="Style5"/>
            <w:rFonts w:ascii="Centaur" w:hAnsi="Centaur"/>
            <w:iCs/>
            <w:color w:val="0000FF"/>
            <w:sz w:val="24"/>
            <w:szCs w:val="24"/>
            <w:u w:val="single"/>
          </w:rPr>
          <w:t>distrettosociosanitario50@pec.comune.trapani.it</w:t>
        </w:r>
      </w:hyperlink>
      <w:r>
        <w:rPr>
          <w:rFonts w:ascii="Centaur" w:hAnsi="Centaur"/>
          <w:iCs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284" w:leader="none"/>
        </w:tabs>
        <w:rPr>
          <w:rFonts w:ascii="Centaur" w:hAnsi="Centaur"/>
          <w:b/>
          <w:sz w:val="24"/>
          <w:szCs w:val="24"/>
        </w:rPr>
      </w:pPr>
      <w:r>
        <w:rPr>
          <w:rFonts w:ascii="Centaur" w:hAnsi="Centaur"/>
          <w:b/>
          <w:sz w:val="24"/>
          <w:szCs w:val="24"/>
        </w:rPr>
      </w:r>
    </w:p>
    <w:p>
      <w:pPr>
        <w:pStyle w:val="Normal"/>
        <w:jc w:val="both"/>
        <w:rPr>
          <w:rFonts w:ascii="Centaur" w:hAnsi="Centaur" w:cs="Centaur"/>
          <w:b/>
          <w:bCs/>
          <w:sz w:val="22"/>
          <w:szCs w:val="22"/>
        </w:rPr>
      </w:pPr>
      <w:r>
        <w:rPr>
          <w:rFonts w:cs="Centaur" w:ascii="Centaur" w:hAnsi="Centaur"/>
          <w:b/>
          <w:bCs/>
          <w:sz w:val="22"/>
          <w:szCs w:val="22"/>
        </w:rPr>
        <w:t>OGGETTO:</w:t>
      </w:r>
      <w:r>
        <w:rPr>
          <w:rFonts w:cs="Centaur" w:ascii="Centaur" w:hAnsi="Centaur"/>
          <w:sz w:val="22"/>
          <w:szCs w:val="22"/>
        </w:rPr>
        <w:t xml:space="preserve"> </w:t>
      </w:r>
      <w:r>
        <w:rPr>
          <w:rFonts w:cs="Centaur" w:ascii="Centaur" w:hAnsi="Centaur"/>
          <w:b/>
          <w:bCs/>
          <w:sz w:val="22"/>
          <w:szCs w:val="22"/>
        </w:rPr>
        <w:t xml:space="preserve">AVVISO PUBBLICO DI </w:t>
      </w:r>
      <w:bookmarkStart w:id="0" w:name="_Hlk224815519"/>
      <w:r>
        <w:rPr>
          <w:rFonts w:cs="Centaur" w:ascii="Centaur" w:hAnsi="Centaur"/>
          <w:b/>
          <w:bCs/>
          <w:sz w:val="22"/>
          <w:szCs w:val="22"/>
        </w:rPr>
        <w:t>INDIZIONE DI ISTRUTTORIA PUBBLICA FINALIZZATA ALL’INDIVIDUAZIONE DI ENTI DEL TERZO SETTORE DISPONIBILI ALLA CO-PROGETTAZIONE, AI SENSI DELL’ART. 55 DEL D.LGS. N. 117/2017, PER LA REALIZZAZIONE E GESTIONE DEL SERVIZIO DI PRONTO INTERVENTO SOCIALE (P.I.S.), A VALERE SULLE RISORSE STANZIATE DAL FONDO NAZIONALE PER LA LOTTA ALLA POVERTA’ E ALL’ESCLUSIONE SOCIALE, QUOTA SERVIZI - ANNUALITA’ 2023, NEL DISTRETTO SOCIO SANITARIO N. 50 – COMUNE DI TRAPANI CAPOFILA</w:t>
      </w:r>
      <w:bookmarkEnd w:id="0"/>
    </w:p>
    <w:p>
      <w:pPr>
        <w:pStyle w:val="Normal"/>
        <w:spacing w:lineRule="auto" w:line="276"/>
        <w:jc w:val="both"/>
        <w:rPr>
          <w:rFonts w:ascii="Centaur" w:hAnsi="Centaur"/>
          <w:b/>
          <w:bCs/>
          <w:sz w:val="22"/>
          <w:szCs w:val="22"/>
        </w:rPr>
      </w:pPr>
      <w:r>
        <w:rPr>
          <w:rFonts w:ascii="Centaur" w:hAnsi="Centaur"/>
          <w:b/>
          <w:bCs/>
          <w:sz w:val="22"/>
          <w:szCs w:val="22"/>
        </w:rPr>
        <w:t>CUP: I11H23000080001</w:t>
      </w:r>
    </w:p>
    <w:p>
      <w:pPr>
        <w:pStyle w:val="Normal"/>
        <w:jc w:val="both"/>
        <w:rPr>
          <w:rFonts w:ascii="Centaur" w:hAnsi="Centaur" w:cs="Centaur"/>
          <w:b/>
          <w:bCs/>
          <w:sz w:val="24"/>
          <w:szCs w:val="24"/>
        </w:rPr>
      </w:pPr>
      <w:r>
        <w:rPr>
          <w:rFonts w:cs="Centaur" w:ascii="Centaur" w:hAnsi="Centaur"/>
          <w:b/>
          <w:bCs/>
          <w:color w:val="000000"/>
          <w:sz w:val="22"/>
          <w:szCs w:val="22"/>
        </w:rPr>
        <w:t>CIG: B9D98958A3</w:t>
      </w:r>
    </w:p>
    <w:p>
      <w:pPr>
        <w:pStyle w:val="Normal"/>
        <w:suppressAutoHyphens w:val="false"/>
        <w:overflowPunct w:val="true"/>
        <w:spacing w:beforeAutospacing="1" w:afterAutospacing="1"/>
        <w:jc w:val="center"/>
        <w:textAlignment w:val="auto"/>
        <w:rPr>
          <w:rFonts w:ascii="Centaur" w:hAnsi="Centaur"/>
          <w:b/>
          <w:bCs/>
          <w:sz w:val="24"/>
          <w:szCs w:val="24"/>
          <w:lang w:eastAsia="it-IT"/>
        </w:rPr>
      </w:pPr>
      <w:r>
        <w:rPr>
          <w:rFonts w:ascii="Centaur" w:hAnsi="Centaur"/>
          <w:b/>
          <w:bCs/>
          <w:sz w:val="24"/>
          <w:szCs w:val="24"/>
          <w:lang w:eastAsia="it-IT"/>
        </w:rPr>
        <w:t>Schema per la redazione della proposta progettuale preliminare</w:t>
      </w:r>
    </w:p>
    <w:p>
      <w:pPr>
        <w:pStyle w:val="Normal"/>
        <w:suppressAutoHyphens w:val="false"/>
        <w:overflowPunct w:val="true"/>
        <w:spacing w:beforeAutospacing="1" w:afterAutospacing="1"/>
        <w:jc w:val="center"/>
        <w:textAlignment w:val="auto"/>
        <w:rPr>
          <w:rFonts w:ascii="Centaur" w:hAnsi="Centaur"/>
          <w:sz w:val="24"/>
          <w:szCs w:val="24"/>
          <w:lang w:eastAsia="it-IT"/>
        </w:rPr>
      </w:pPr>
      <w:r>
        <w:rPr>
          <w:rFonts w:ascii="Centaur" w:hAnsi="Centaur"/>
          <w:sz w:val="24"/>
          <w:szCs w:val="24"/>
          <w:lang w:eastAsia="it-IT"/>
        </w:rPr>
        <w:t>(da redigere su carta intestata dell’Ente proponente)</w:t>
      </w:r>
    </w:p>
    <w:p>
      <w:pPr>
        <w:pStyle w:val="Default"/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  <w:shd w:fill="E7E6E6" w:val="clear"/>
        </w:rPr>
        <w:t>1. PROPOSTA PROGETTUALE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1.1 Qualità e coerenza della proposta progettuale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Descrizione della proposta progettuale con riferimento:</w:t>
      </w:r>
    </w:p>
    <w:p>
      <w:pPr>
        <w:pStyle w:val="Default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agli obiettivi del Servizio di Pronto Intervento Sociale (PIS);</w:t>
      </w:r>
    </w:p>
    <w:p>
      <w:pPr>
        <w:pStyle w:val="Default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ai bisogni sociali presenti nel territorio del Distretto Socio Sanitario n. 50;</w:t>
      </w:r>
    </w:p>
    <w:p>
      <w:pPr>
        <w:pStyle w:val="Default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alle modalità attraverso cui il progetto intende rispondere alle situazioni di emergenza sociale e di grave marginalità.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La descrizione dovrà evidenziare la coerenza tra:</w:t>
      </w:r>
    </w:p>
    <w:p>
      <w:pPr>
        <w:pStyle w:val="Default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obiettivi del progetto;</w:t>
      </w:r>
    </w:p>
    <w:p>
      <w:pPr>
        <w:pStyle w:val="Default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attività previste;</w:t>
      </w:r>
    </w:p>
    <w:p>
      <w:pPr>
        <w:pStyle w:val="Default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risultati attes</w:t>
      </w:r>
      <w:r>
        <w:rPr>
          <w:rFonts w:cs="Arial" w:ascii="Centaur" w:hAnsi="Centaur"/>
        </w:rPr>
        <w:t>i;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jc w:val="both"/>
        <w:rPr>
          <w:rFonts w:ascii="Centaur" w:hAnsi="Centaur" w:cs="Arial"/>
        </w:rPr>
      </w:pPr>
      <w:r>
        <w:rPr/>
        <mc:AlternateContent>
          <mc:Choice Requires="wps">
            <w:drawing>
              <wp:inline distT="0" distB="0" distL="0" distR="0">
                <wp:extent cx="6137910" cy="19050"/>
                <wp:effectExtent l="114300" t="0" r="11430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Forma1"/>
                        <wps:cNvSpPr/>
                      </wps:nvSpPr>
                      <wps:spPr>
                        <a:xfrm>
                          <a:off x="0" y="0"/>
                          <a:ext cx="6138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1" fillcolor="#a0a0a0" stroked="f" o:allowincell="f" style="position:absolute;margin-left:0pt;margin-top:-1.55pt;width:483.25pt;height:1.45pt;mso-wrap-style:none;v-text-anchor:middle;mso-position-vertical:top">
                <v:fill o:detectmouseclick="t" type="solid" color2="#5f5f5f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1.2 Modello organizzativo del servizio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Descrizione del modello organizzativo proposto per la realizzazione del servizio, con particolare riferimento a:</w:t>
      </w:r>
    </w:p>
    <w:p>
      <w:pPr>
        <w:pStyle w:val="Default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organizzazione del servizio di reperibilità continuativa (24 ore su 24 – 365 giorni l’anno);</w:t>
      </w:r>
    </w:p>
    <w:p>
      <w:pPr>
        <w:pStyle w:val="Default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modalità di attivazione degli interventi a seguito di segnalazione da parte dei servizi sociali, forze dell’ordine o altri soggetti istituzionali;</w:t>
      </w:r>
    </w:p>
    <w:p>
      <w:pPr>
        <w:pStyle w:val="Default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tempi di intervento previsti (entro 2 ore dalla segnalazione, come previsto dall’Avviso);</w:t>
      </w:r>
    </w:p>
    <w:p>
      <w:pPr>
        <w:pStyle w:val="Default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modalità operative delle unità di intervento sul territorio;</w:t>
      </w:r>
    </w:p>
    <w:p>
      <w:pPr>
        <w:pStyle w:val="Default"/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coordinamento con i servizi sociali comunali;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jc w:val="both"/>
        <w:rPr>
          <w:rFonts w:ascii="Centaur" w:hAnsi="Centaur" w:cs="Arial"/>
        </w:rPr>
      </w:pPr>
      <w:r>
        <w:rPr/>
        <mc:AlternateContent>
          <mc:Choice Requires="wps">
            <w:drawing>
              <wp:inline distT="0" distB="0" distL="0" distR="0">
                <wp:extent cx="6137910" cy="19050"/>
                <wp:effectExtent l="114300" t="0" r="114300" b="0"/>
                <wp:docPr id="3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Forma2"/>
                        <wps:cNvSpPr/>
                      </wps:nvSpPr>
                      <wps:spPr>
                        <a:xfrm>
                          <a:off x="0" y="0"/>
                          <a:ext cx="6138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2" fillcolor="#a0a0a0" stroked="f" o:allowincell="f" style="position:absolute;margin-left:0pt;margin-top:-1.55pt;width:483.25pt;height:1.45pt;mso-wrap-style:none;v-text-anchor:middle;mso-position-vertical:top">
                <v:fill o:detectmouseclick="t" type="solid" color2="#5f5f5f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1.3 Metodologia di intervento e integrazione con la rete territoriale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Descrizione:</w:t>
      </w:r>
    </w:p>
    <w:p>
      <w:pPr>
        <w:pStyle w:val="Default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delle modalità di presa in carico delle situazioni di emergenza sociale;</w:t>
      </w:r>
    </w:p>
    <w:p>
      <w:pPr>
        <w:pStyle w:val="Default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delle metodologie di intervento utilizzate;</w:t>
      </w:r>
    </w:p>
    <w:p>
      <w:pPr>
        <w:pStyle w:val="Default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delle modalità di raccordo con:</w:t>
      </w:r>
    </w:p>
    <w:p>
      <w:pPr>
        <w:pStyle w:val="Default"/>
        <w:numPr>
          <w:ilvl w:val="1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servizi sociali comunali</w:t>
      </w:r>
    </w:p>
    <w:p>
      <w:pPr>
        <w:pStyle w:val="Default"/>
        <w:numPr>
          <w:ilvl w:val="1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servizi sanitari</w:t>
      </w:r>
    </w:p>
    <w:p>
      <w:pPr>
        <w:pStyle w:val="Default"/>
        <w:numPr>
          <w:ilvl w:val="1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strutture di accoglienza</w:t>
      </w:r>
    </w:p>
    <w:p>
      <w:pPr>
        <w:pStyle w:val="Default"/>
        <w:numPr>
          <w:ilvl w:val="1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organizzazioni del terzo settore</w:t>
      </w:r>
    </w:p>
    <w:p>
      <w:pPr>
        <w:pStyle w:val="Default"/>
        <w:numPr>
          <w:ilvl w:val="1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altri servizi territoriali.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40"/>
        <w:jc w:val="both"/>
        <w:rPr>
          <w:rFonts w:ascii="Centaur" w:hAnsi="Centaur" w:cs="Arial"/>
        </w:rPr>
      </w:pPr>
      <w:r>
        <w:rPr>
          <w:rFonts w:cs="Arial" w:ascii="Centaur" w:hAnsi="Centaur"/>
        </w:rPr>
        <w:t>È possibile allegare eventuali protocolli di collaborazione o accordi di rete già attivi.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jc w:val="both"/>
        <w:rPr>
          <w:rFonts w:ascii="Centaur" w:hAnsi="Centaur" w:cs="Arial"/>
        </w:rPr>
      </w:pPr>
      <w:r>
        <w:rPr/>
        <mc:AlternateContent>
          <mc:Choice Requires="wps">
            <w:drawing>
              <wp:inline distT="0" distB="0" distL="0" distR="0">
                <wp:extent cx="6137910" cy="19050"/>
                <wp:effectExtent l="114300" t="0" r="114300" b="0"/>
                <wp:docPr id="5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Forma3"/>
                        <wps:cNvSpPr/>
                      </wps:nvSpPr>
                      <wps:spPr>
                        <a:xfrm>
                          <a:off x="0" y="0"/>
                          <a:ext cx="6138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3" fillcolor="#a0a0a0" stroked="f" o:allowincell="f" style="position:absolute;margin-left:0pt;margin-top:-1.55pt;width:483.25pt;height:1.45pt;mso-wrap-style:none;v-text-anchor:middle;mso-position-vertical:top">
                <v:fill o:detectmouseclick="t" type="solid" color2="#5f5f5f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1.4 Conoscenza del territorio e analisi dei bisogni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Descrizione:</w:t>
      </w:r>
    </w:p>
    <w:p>
      <w:pPr>
        <w:pStyle w:val="Default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delle principali situazioni di vulnerabilità sociale presenti nel territorio del Distretto Socio Sanitario n. 50;</w:t>
      </w:r>
    </w:p>
    <w:p>
      <w:pPr>
        <w:pStyle w:val="Default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delle caratteristiche del contesto territoriale;</w:t>
      </w:r>
    </w:p>
    <w:p>
      <w:pPr>
        <w:pStyle w:val="Default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delle modalità con cui il progetto intende garantire una copertura efficace dell’intero territorio distrettuale.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jc w:val="both"/>
        <w:rPr>
          <w:rFonts w:ascii="Centaur" w:hAnsi="Centaur" w:cs="Arial"/>
        </w:rPr>
      </w:pPr>
      <w:r>
        <w:rPr/>
        <mc:AlternateContent>
          <mc:Choice Requires="wps">
            <w:drawing>
              <wp:inline distT="0" distB="0" distL="0" distR="0">
                <wp:extent cx="6137910" cy="19050"/>
                <wp:effectExtent l="114300" t="0" r="114300" b="0"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Forma4"/>
                        <wps:cNvSpPr/>
                      </wps:nvSpPr>
                      <wps:spPr>
                        <a:xfrm>
                          <a:off x="0" y="0"/>
                          <a:ext cx="6138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4" fillcolor="#a0a0a0" stroked="f" o:allowincell="f" style="position:absolute;margin-left:0pt;margin-top:-1.55pt;width:483.25pt;height:1.45pt;mso-wrap-style:none;v-text-anchor:middle;mso-position-vertical:top">
                <v:fill o:detectmouseclick="t" type="solid" color2="#5f5f5f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1.5 Risorse professionali e organizzazione del gruppo di lavoro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Descrizione del gruppo di lavoro che sarà impiegato nel servizio.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Indicare:</w:t>
      </w:r>
    </w:p>
    <w:p>
      <w:pPr>
        <w:pStyle w:val="Default"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coordinatore del servizio</w:t>
      </w:r>
    </w:p>
    <w:p>
      <w:pPr>
        <w:pStyle w:val="Default"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assistenti sociali</w:t>
      </w:r>
    </w:p>
    <w:p>
      <w:pPr>
        <w:pStyle w:val="Default"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educatori professionali</w:t>
      </w:r>
    </w:p>
    <w:p>
      <w:pPr>
        <w:pStyle w:val="Default"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operatori sociali</w:t>
      </w:r>
    </w:p>
    <w:p>
      <w:pPr>
        <w:pStyle w:val="Default"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altre figure coinvolte.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Per ciascuna figura indicare:</w:t>
      </w:r>
    </w:p>
    <w:p>
      <w:pPr>
        <w:pStyle w:val="Default"/>
        <w:numPr>
          <w:ilvl w:val="0"/>
          <w:numId w:val="8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ruolo nel progetto</w:t>
      </w:r>
    </w:p>
    <w:p>
      <w:pPr>
        <w:pStyle w:val="Default"/>
        <w:numPr>
          <w:ilvl w:val="0"/>
          <w:numId w:val="8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principali competenze professionali.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Allegare i curricula vitae del personale indicato.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</w:r>
    </w:p>
    <w:p>
      <w:pPr>
        <w:pStyle w:val="Default"/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</w:r>
    </w:p>
    <w:p>
      <w:pPr>
        <w:pStyle w:val="Default"/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2. QUALITÀ DEL SERVIZIO</w:t>
      </w:r>
    </w:p>
    <w:p>
      <w:pPr>
        <w:pStyle w:val="Default"/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</w:r>
    </w:p>
    <w:p>
      <w:pPr>
        <w:pStyle w:val="Default"/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2.1 Descrizione delle attività e degli interventi previsti</w:t>
      </w:r>
    </w:p>
    <w:p>
      <w:pPr>
        <w:pStyle w:val="Default"/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Descrizione delle attività che si intendono realizzare nell’ambito del Servizio di Pronto Intervento Sociale, tra cui:</w:t>
      </w:r>
    </w:p>
    <w:p>
      <w:pPr>
        <w:pStyle w:val="Default"/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interventi di emergenza sociale sul territorio</w:t>
      </w:r>
    </w:p>
    <w:p>
      <w:pPr>
        <w:pStyle w:val="Default"/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accompagnamento verso servizi o strutture di accoglienza</w:t>
      </w:r>
    </w:p>
    <w:p>
      <w:pPr>
        <w:pStyle w:val="Default"/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supporto ai bisogni primari (pasti, beni di prima necessità ecc.)</w:t>
      </w:r>
    </w:p>
    <w:p>
      <w:pPr>
        <w:pStyle w:val="Default"/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attività di orientamento ai servizi territoriali.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2.2 Modalità di monitoraggio e valutazione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Descrizione delle modalità di:</w:t>
      </w:r>
    </w:p>
    <w:p>
      <w:pPr>
        <w:pStyle w:val="Default"/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monitoraggio delle attività svolte;</w:t>
      </w:r>
    </w:p>
    <w:p>
      <w:pPr>
        <w:pStyle w:val="Default"/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rilevazione dei risultati raggiunti;</w:t>
      </w:r>
    </w:p>
    <w:p>
      <w:pPr>
        <w:pStyle w:val="Default"/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verifica della qualità del servizio.</w:t>
      </w:r>
    </w:p>
    <w:p>
      <w:pPr>
        <w:pStyle w:val="Default"/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Indicare inoltre gli strumenti previsti per:</w:t>
      </w:r>
    </w:p>
    <w:p>
      <w:pPr>
        <w:pStyle w:val="Default"/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la raccolta dei dati;</w:t>
      </w:r>
    </w:p>
    <w:p>
      <w:pPr>
        <w:pStyle w:val="Default"/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la valutazione dell’efficacia degli interventi;</w:t>
      </w:r>
    </w:p>
    <w:p>
      <w:pPr>
        <w:pStyle w:val="Default"/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la rilevazione del grado di soddisfazione dell’utenza.</w:t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4" w:color="000000"/>
        </w:pBdr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ind w:left="720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3. PIANO DI ALLOCAZIONE DELLE RISORSE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3.1 Piano economico previsionale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</w:rPr>
        <w:t>Descrizione delle principali voci di spesa con l’indicazione dell’importo dell’apporto economico previste per la realizzazione delle attività, tra cui:</w:t>
      </w:r>
    </w:p>
    <w:p>
      <w:pPr>
        <w:pStyle w:val="Default"/>
        <w:numPr>
          <w:ilvl w:val="0"/>
          <w:numId w:val="1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personale</w:t>
      </w:r>
    </w:p>
    <w:p>
      <w:pPr>
        <w:pStyle w:val="Default"/>
        <w:numPr>
          <w:ilvl w:val="0"/>
          <w:numId w:val="1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spese per interventi diretti a favore dei beneficiari</w:t>
      </w:r>
    </w:p>
    <w:p>
      <w:pPr>
        <w:pStyle w:val="Default"/>
        <w:numPr>
          <w:ilvl w:val="0"/>
          <w:numId w:val="1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spese di funzionamento del servizio</w:t>
      </w:r>
    </w:p>
    <w:p>
      <w:pPr>
        <w:pStyle w:val="Default"/>
        <w:numPr>
          <w:ilvl w:val="0"/>
          <w:numId w:val="1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spese logistiche e organizzative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Le spese dovranno essere coerenti con le attività progettuali proposte.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  <w:b/>
          <w:bCs/>
        </w:rPr>
      </w:pPr>
      <w:r>
        <w:rPr>
          <w:rFonts w:cs="Arial" w:ascii="Centaur" w:hAnsi="Centaur"/>
          <w:b/>
          <w:bCs/>
        </w:rPr>
        <w:t>3.2 Apporto di risorse da parte dell’ETS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Indicare l’eventuale apporto di risorse proprie o aggiuntive da parte dell’Ente del Terzo Settore, quali ad esempio:</w:t>
      </w:r>
    </w:p>
    <w:p>
      <w:pPr>
        <w:pStyle w:val="Default"/>
        <w:numPr>
          <w:ilvl w:val="0"/>
          <w:numId w:val="1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personale volontario;</w:t>
      </w:r>
    </w:p>
    <w:p>
      <w:pPr>
        <w:pStyle w:val="Default"/>
        <w:numPr>
          <w:ilvl w:val="0"/>
          <w:numId w:val="1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risorse strumentali;</w:t>
      </w:r>
    </w:p>
    <w:p>
      <w:pPr>
        <w:pStyle w:val="Default"/>
        <w:numPr>
          <w:ilvl w:val="0"/>
          <w:numId w:val="1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mezzi di trasporto;</w:t>
      </w:r>
    </w:p>
    <w:p>
      <w:pPr>
        <w:pStyle w:val="Default"/>
        <w:numPr>
          <w:ilvl w:val="0"/>
          <w:numId w:val="1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cs="Arial"/>
        </w:rPr>
      </w:pPr>
      <w:r>
        <w:rPr>
          <w:rFonts w:cs="Arial" w:ascii="Centaur" w:hAnsi="Centaur"/>
        </w:rPr>
        <w:t>ulteriori risorse economiche o organizzative.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entaur" w:hAnsi="Centaur" w:eastAsia="Calibri" w:cs="Arial"/>
        </w:rPr>
      </w:pPr>
      <w:r>
        <w:rPr>
          <w:rFonts w:eastAsia="Calibri" w:cs="Arial" w:ascii="Centaur" w:hAnsi="Centaur"/>
        </w:rPr>
      </w:r>
    </w:p>
    <w:p>
      <w:pPr>
        <w:pStyle w:val="Default"/>
        <w:jc w:val="both"/>
        <w:rPr>
          <w:rFonts w:ascii="Centaur" w:hAnsi="Centaur" w:eastAsia="Arial" w:cs="Arial"/>
        </w:rPr>
      </w:pPr>
      <w:r>
        <w:rPr>
          <w:rFonts w:eastAsia="Arial" w:cs="Arial" w:ascii="Centaur" w:hAnsi="Centaur"/>
        </w:rPr>
        <w:t xml:space="preserve">Luogo e data, ………….. </w:t>
        <w:tab/>
        <w:tab/>
        <w:tab/>
        <w:tab/>
        <w:tab/>
        <w:tab/>
        <w:tab/>
        <w:t xml:space="preserve">Firme </w:t>
      </w:r>
    </w:p>
    <w:p>
      <w:pPr>
        <w:pStyle w:val="Default"/>
        <w:jc w:val="both"/>
        <w:rPr>
          <w:rFonts w:ascii="Centaur" w:hAnsi="Centaur" w:eastAsia="Arial" w:cs="Arial"/>
        </w:rPr>
      </w:pPr>
      <w:r>
        <w:rPr>
          <w:rFonts w:eastAsia="Arial" w:cs="Arial" w:ascii="Centaur" w:hAnsi="Centaur"/>
        </w:rPr>
        <w:tab/>
        <w:tab/>
        <w:tab/>
        <w:tab/>
        <w:tab/>
        <w:tab/>
        <w:tab/>
        <w:tab/>
        <w:tab/>
        <w:t xml:space="preserve">____________________ </w:t>
      </w:r>
    </w:p>
    <w:p>
      <w:pPr>
        <w:pStyle w:val="Default"/>
        <w:jc w:val="both"/>
        <w:rPr>
          <w:rFonts w:ascii="Centaur" w:hAnsi="Centaur" w:eastAsia="Arial" w:cs="Arial"/>
        </w:rPr>
      </w:pPr>
      <w:r>
        <w:rPr>
          <w:rFonts w:eastAsia="Arial" w:cs="Arial" w:ascii="Centaur" w:hAnsi="Centaur"/>
        </w:rPr>
        <w:tab/>
        <w:tab/>
        <w:tab/>
        <w:tab/>
        <w:tab/>
        <w:tab/>
        <w:tab/>
        <w:tab/>
        <w:tab/>
      </w:r>
    </w:p>
    <w:p>
      <w:pPr>
        <w:pStyle w:val="Default"/>
        <w:jc w:val="both"/>
        <w:rPr>
          <w:rFonts w:ascii="Centaur" w:hAnsi="Centaur" w:eastAsia="Arial" w:cs="Arial"/>
        </w:rPr>
      </w:pPr>
      <w:r>
        <w:rPr>
          <w:rFonts w:eastAsia="Arial" w:cs="Arial" w:ascii="Centaur" w:hAnsi="Centaur"/>
        </w:rPr>
        <w:tab/>
        <w:tab/>
        <w:tab/>
        <w:tab/>
        <w:tab/>
        <w:tab/>
        <w:tab/>
        <w:tab/>
        <w:tab/>
        <w:t xml:space="preserve">____________________ </w:t>
      </w:r>
    </w:p>
    <w:p>
      <w:pPr>
        <w:pStyle w:val="Default"/>
        <w:jc w:val="both"/>
        <w:rPr>
          <w:rFonts w:ascii="Centaur" w:hAnsi="Centaur" w:eastAsia="Arial" w:cs="Arial"/>
        </w:rPr>
      </w:pPr>
      <w:r>
        <w:rPr/>
      </w:r>
    </w:p>
    <w:p>
      <w:pPr>
        <w:pStyle w:val="Default"/>
        <w:jc w:val="both"/>
        <w:rPr>
          <w:rFonts w:ascii="Centaur" w:hAnsi="Centaur" w:eastAsia="Arial" w:cs="Arial"/>
        </w:rPr>
      </w:pPr>
      <w:r>
        <w:rPr>
          <w:rFonts w:eastAsia="Arial" w:cs="Arial" w:ascii="Centaur" w:hAnsi="Centaur"/>
        </w:rPr>
      </w:r>
    </w:p>
    <w:p>
      <w:pPr>
        <w:pStyle w:val="Default"/>
        <w:jc w:val="both"/>
        <w:rPr>
          <w:rFonts w:ascii="Centaur" w:hAnsi="Centaur" w:cs="Arial"/>
        </w:rPr>
      </w:pPr>
      <w:r>
        <w:rPr>
          <w:rFonts w:cs="Arial" w:ascii="Centaur" w:hAnsi="Centaur"/>
        </w:rPr>
      </w:r>
    </w:p>
    <w:p>
      <w:pPr>
        <w:pStyle w:val="Normal"/>
        <w:tabs>
          <w:tab w:val="clear" w:pos="708"/>
          <w:tab w:val="left" w:pos="5103" w:leader="none"/>
        </w:tabs>
        <w:jc w:val="both"/>
        <w:rPr>
          <w:rFonts w:ascii="Centaur" w:hAnsi="Centaur" w:cs="Centaur"/>
          <w:bCs/>
          <w:sz w:val="24"/>
          <w:szCs w:val="24"/>
        </w:rPr>
      </w:pPr>
      <w:r>
        <w:rPr>
          <w:rFonts w:cs="Centaur" w:ascii="Centaur" w:hAnsi="Centaur"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103" w:leader="none"/>
        </w:tabs>
        <w:jc w:val="both"/>
        <w:rPr>
          <w:rFonts w:ascii="Centaur" w:hAnsi="Centaur" w:cs="Centaur"/>
          <w:bCs/>
          <w:sz w:val="24"/>
          <w:szCs w:val="24"/>
        </w:rPr>
      </w:pPr>
      <w:r>
        <w:rPr>
          <w:rFonts w:cs="Centaur" w:ascii="Centaur" w:hAnsi="Centaur"/>
          <w:bCs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06" w:gutter="0" w:header="568" w:top="1974" w:footer="0" w:bottom="172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mazone BT">
    <w:charset w:val="00"/>
    <w:family w:val="roman"/>
    <w:pitch w:val="variable"/>
  </w:font>
  <w:font w:name="Palace Script MT">
    <w:charset w:val="00"/>
    <w:family w:val="roman"/>
    <w:pitch w:val="variable"/>
  </w:font>
  <w:font w:name="Centaur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729" w:type="dxa"/>
      <w:jc w:val="left"/>
      <w:tblInd w:w="-285" w:type="dxa"/>
      <w:tblLayout w:type="fixed"/>
      <w:tblCellMar>
        <w:top w:w="55" w:type="dxa"/>
        <w:left w:w="55" w:type="dxa"/>
        <w:bottom w:w="55" w:type="dxa"/>
        <w:right w:w="55" w:type="dxa"/>
      </w:tblCellMar>
      <w:tblLook w:firstRow="0" w:noVBand="0" w:lastRow="0" w:firstColumn="0" w:lastColumn="0" w:noHBand="0" w:val="0000"/>
    </w:tblPr>
    <w:tblGrid>
      <w:gridCol w:w="6287"/>
      <w:gridCol w:w="4441"/>
    </w:tblGrid>
    <w:tr>
      <w:trPr>
        <w:trHeight w:val="1025" w:hRule="atLeast"/>
      </w:trPr>
      <w:tc>
        <w:tcPr>
          <w:tcW w:w="6287" w:type="dxa"/>
          <w:tcBorders>
            <w:left w:val="single" w:sz="2" w:space="0" w:color="000000"/>
          </w:tcBorders>
        </w:tcPr>
        <w:p>
          <w:pPr>
            <w:pStyle w:val="Contenutotabella"/>
            <w:snapToGrid w:val="false"/>
            <w:rPr>
              <w:rFonts w:ascii="Centaur" w:hAnsi="Centaur"/>
              <w:b/>
              <w:bCs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>UFFICIO DISTRETTUALE DI PIANO DSS N. 50</w:t>
          </w:r>
        </w:p>
        <w:p>
          <w:pPr>
            <w:pStyle w:val="Contenutotabella"/>
            <w:rPr>
              <w:rFonts w:ascii="Centaur" w:hAnsi="Centaur"/>
              <w:b/>
              <w:bCs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>Servizio 4 - Distretto Socio Sanitario n.50</w:t>
          </w:r>
        </w:p>
        <w:p>
          <w:pPr>
            <w:pStyle w:val="Contenutotabella"/>
            <w:rPr>
              <w:rFonts w:ascii="Centaur" w:hAnsi="Centaur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>Sede: P.zza Municipio, 1</w:t>
          </w:r>
        </w:p>
        <w:p>
          <w:pPr>
            <w:pStyle w:val="Contenutotabella"/>
            <w:rPr>
              <w:rFonts w:ascii="Centaur" w:hAnsi="Centaur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>91100 TRAPANI</w:t>
          </w:r>
        </w:p>
      </w:tc>
      <w:tc>
        <w:tcPr>
          <w:tcW w:w="4441" w:type="dxa"/>
          <w:tcBorders>
            <w:left w:val="single" w:sz="2" w:space="0" w:color="000000"/>
          </w:tcBorders>
        </w:tcPr>
        <w:p>
          <w:pPr>
            <w:pStyle w:val="Contenutotabella"/>
            <w:snapToGrid w:val="false"/>
            <w:rPr>
              <w:rFonts w:ascii="Centaur" w:hAnsi="Centaur"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 xml:space="preserve">Sito internet: </w:t>
          </w:r>
          <w:r>
            <w:rPr>
              <w:rFonts w:ascii="Centaur" w:hAnsi="Centaur"/>
              <w:sz w:val="18"/>
              <w:szCs w:val="18"/>
            </w:rPr>
            <w:t>www.comune.trapani.it</w:t>
          </w:r>
        </w:p>
        <w:p>
          <w:pPr>
            <w:pStyle w:val="Contenutotabella"/>
            <w:rPr>
              <w:rFonts w:ascii="Centaur" w:hAnsi="Centaur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 xml:space="preserve">e-mail:  </w:t>
          </w:r>
          <w:hyperlink r:id="rId1">
            <w:r>
              <w:rPr>
                <w:rStyle w:val="Hyperlink"/>
                <w:rFonts w:ascii="Centaur" w:hAnsi="Centaur"/>
                <w:sz w:val="18"/>
                <w:szCs w:val="18"/>
              </w:rPr>
              <w:t>distrettosociosanitario50@comune.trapani.it</w:t>
            </w:r>
          </w:hyperlink>
        </w:p>
        <w:p>
          <w:pPr>
            <w:pStyle w:val="Contenutotabella"/>
            <w:rPr>
              <w:rFonts w:ascii="Centaur" w:hAnsi="Centaur"/>
              <w:sz w:val="18"/>
              <w:szCs w:val="18"/>
              <w:lang w:val="en-US"/>
            </w:rPr>
          </w:pPr>
          <w:r>
            <w:rPr>
              <w:rFonts w:ascii="Centaur" w:hAnsi="Centaur"/>
              <w:sz w:val="18"/>
              <w:szCs w:val="18"/>
              <w:lang w:val="en-US"/>
            </w:rPr>
            <w:t xml:space="preserve">pec: </w:t>
          </w:r>
          <w:hyperlink r:id="rId2">
            <w:r>
              <w:rPr>
                <w:rStyle w:val="Hyperlink"/>
                <w:rFonts w:ascii="Centaur" w:hAnsi="Centaur"/>
                <w:sz w:val="18"/>
                <w:szCs w:val="18"/>
                <w:lang w:val="en-US"/>
              </w:rPr>
              <w:t>distrettosociosanitario50@pec.comune.trapani.it</w:t>
            </w:r>
          </w:hyperlink>
        </w:p>
        <w:p>
          <w:pPr>
            <w:pStyle w:val="Contenutotabella"/>
            <w:rPr>
              <w:rFonts w:ascii="Centaur" w:hAnsi="Centaur"/>
              <w:sz w:val="18"/>
              <w:szCs w:val="18"/>
              <w:lang w:val="en-US"/>
            </w:rPr>
          </w:pPr>
          <w:r>
            <w:rPr>
              <w:rFonts w:ascii="Centaur" w:hAnsi="Centaur"/>
              <w:sz w:val="18"/>
              <w:szCs w:val="18"/>
              <w:lang w:val="en-US"/>
            </w:rPr>
            <w:t>Tel. 0923.590111</w:t>
          </w:r>
        </w:p>
      </w:tc>
    </w:tr>
  </w:tbl>
  <w:p>
    <w:pPr>
      <w:pStyle w:val="Footer"/>
      <w:jc w:val="center"/>
      <w:rPr>
        <w:lang w:val="en-US"/>
      </w:rPr>
    </w:pPr>
    <w:r>
      <w:rPr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729" w:type="dxa"/>
      <w:jc w:val="left"/>
      <w:tblInd w:w="-285" w:type="dxa"/>
      <w:tblLayout w:type="fixed"/>
      <w:tblCellMar>
        <w:top w:w="55" w:type="dxa"/>
        <w:left w:w="55" w:type="dxa"/>
        <w:bottom w:w="55" w:type="dxa"/>
        <w:right w:w="55" w:type="dxa"/>
      </w:tblCellMar>
      <w:tblLook w:firstRow="0" w:noVBand="0" w:lastRow="0" w:firstColumn="0" w:lastColumn="0" w:noHBand="0" w:val="0000"/>
    </w:tblPr>
    <w:tblGrid>
      <w:gridCol w:w="6287"/>
      <w:gridCol w:w="4441"/>
    </w:tblGrid>
    <w:tr>
      <w:trPr>
        <w:trHeight w:val="1025" w:hRule="atLeast"/>
      </w:trPr>
      <w:tc>
        <w:tcPr>
          <w:tcW w:w="6287" w:type="dxa"/>
          <w:tcBorders>
            <w:left w:val="single" w:sz="2" w:space="0" w:color="000000"/>
          </w:tcBorders>
        </w:tcPr>
        <w:p>
          <w:pPr>
            <w:pStyle w:val="Contenutotabella"/>
            <w:snapToGrid w:val="false"/>
            <w:rPr>
              <w:rFonts w:ascii="Centaur" w:hAnsi="Centaur"/>
              <w:b/>
              <w:bCs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>UFFICIO DISTRETTUALE DI PIANO DSS N. 50</w:t>
          </w:r>
        </w:p>
        <w:p>
          <w:pPr>
            <w:pStyle w:val="Contenutotabella"/>
            <w:rPr>
              <w:rFonts w:ascii="Centaur" w:hAnsi="Centaur"/>
              <w:b/>
              <w:bCs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>Servizio 4 - Distretto Socio Sanitario n.50</w:t>
          </w:r>
        </w:p>
        <w:p>
          <w:pPr>
            <w:pStyle w:val="Contenutotabella"/>
            <w:rPr>
              <w:rFonts w:ascii="Centaur" w:hAnsi="Centaur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>Sede: P.zza Municipio, 1</w:t>
          </w:r>
        </w:p>
        <w:p>
          <w:pPr>
            <w:pStyle w:val="Contenutotabella"/>
            <w:rPr>
              <w:rFonts w:ascii="Centaur" w:hAnsi="Centaur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>91100 TRAPANI</w:t>
          </w:r>
        </w:p>
      </w:tc>
      <w:tc>
        <w:tcPr>
          <w:tcW w:w="4441" w:type="dxa"/>
          <w:tcBorders>
            <w:left w:val="single" w:sz="2" w:space="0" w:color="000000"/>
          </w:tcBorders>
        </w:tcPr>
        <w:p>
          <w:pPr>
            <w:pStyle w:val="Contenutotabella"/>
            <w:snapToGrid w:val="false"/>
            <w:rPr>
              <w:rFonts w:ascii="Centaur" w:hAnsi="Centaur"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 xml:space="preserve">Sito internet: </w:t>
          </w:r>
          <w:r>
            <w:rPr>
              <w:rFonts w:ascii="Centaur" w:hAnsi="Centaur"/>
              <w:sz w:val="18"/>
              <w:szCs w:val="18"/>
            </w:rPr>
            <w:t>www.comune.trapani.it</w:t>
          </w:r>
        </w:p>
        <w:p>
          <w:pPr>
            <w:pStyle w:val="Contenutotabella"/>
            <w:rPr>
              <w:rFonts w:ascii="Centaur" w:hAnsi="Centaur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 xml:space="preserve">e-mail:  </w:t>
          </w:r>
          <w:hyperlink r:id="rId1">
            <w:r>
              <w:rPr>
                <w:rStyle w:val="Hyperlink"/>
                <w:rFonts w:ascii="Centaur" w:hAnsi="Centaur"/>
                <w:sz w:val="18"/>
                <w:szCs w:val="18"/>
              </w:rPr>
              <w:t>distrettosociosanitario50@comune.trapani.it</w:t>
            </w:r>
          </w:hyperlink>
        </w:p>
        <w:p>
          <w:pPr>
            <w:pStyle w:val="Contenutotabella"/>
            <w:rPr>
              <w:rFonts w:ascii="Centaur" w:hAnsi="Centaur"/>
              <w:sz w:val="18"/>
              <w:szCs w:val="18"/>
              <w:lang w:val="en-US"/>
            </w:rPr>
          </w:pPr>
          <w:r>
            <w:rPr>
              <w:rFonts w:ascii="Centaur" w:hAnsi="Centaur"/>
              <w:sz w:val="18"/>
              <w:szCs w:val="18"/>
              <w:lang w:val="en-US"/>
            </w:rPr>
            <w:t xml:space="preserve">pec: </w:t>
          </w:r>
          <w:hyperlink r:id="rId2">
            <w:r>
              <w:rPr>
                <w:rStyle w:val="Hyperlink"/>
                <w:rFonts w:ascii="Centaur" w:hAnsi="Centaur"/>
                <w:sz w:val="18"/>
                <w:szCs w:val="18"/>
                <w:lang w:val="en-US"/>
              </w:rPr>
              <w:t>distrettosociosanitario50@pec.comune.trapani.it</w:t>
            </w:r>
          </w:hyperlink>
        </w:p>
        <w:p>
          <w:pPr>
            <w:pStyle w:val="Contenutotabella"/>
            <w:rPr>
              <w:rFonts w:ascii="Centaur" w:hAnsi="Centaur"/>
              <w:sz w:val="18"/>
              <w:szCs w:val="18"/>
              <w:lang w:val="en-US"/>
            </w:rPr>
          </w:pPr>
          <w:r>
            <w:rPr>
              <w:rFonts w:ascii="Centaur" w:hAnsi="Centaur"/>
              <w:sz w:val="18"/>
              <w:szCs w:val="18"/>
              <w:lang w:val="en-US"/>
            </w:rPr>
            <w:t>Tel. 0923.590111</w:t>
          </w:r>
        </w:p>
      </w:tc>
    </w:tr>
  </w:tbl>
  <w:p>
    <w:pPr>
      <w:pStyle w:val="Footer"/>
      <w:jc w:val="cen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540" w:leader="none"/>
        <w:tab w:val="right" w:pos="3780" w:leader="none"/>
        <w:tab w:val="center" w:pos="4393" w:leader="none"/>
        <w:tab w:val="center" w:pos="4819" w:leader="none"/>
        <w:tab w:val="right" w:pos="9638" w:leader="none"/>
      </w:tabs>
      <w:spacing w:before="0" w:after="480"/>
      <w:ind w:right="-57"/>
      <w:jc w:val="right"/>
      <w:rPr>
        <w:bCs/>
        <w:sz w:val="15"/>
        <w:szCs w:val="15"/>
      </w:rPr>
    </w:pPr>
    <w:r>
      <w:rPr>
        <w:bCs/>
        <w:sz w:val="15"/>
        <w:szCs w:val="15"/>
      </w:rPr>
      <w:drawing>
        <wp:anchor behindDoc="1" distT="0" distB="0" distL="0" distR="0" simplePos="0" locked="0" layoutInCell="0" allowOverlap="1" relativeHeight="1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858000" cy="822960"/>
          <wp:effectExtent l="0" t="0" r="0" b="0"/>
          <wp:wrapSquare wrapText="largest"/>
          <wp:docPr id="9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540" w:leader="none"/>
        <w:tab w:val="right" w:pos="3780" w:leader="none"/>
        <w:tab w:val="center" w:pos="4393" w:leader="none"/>
        <w:tab w:val="center" w:pos="4819" w:leader="none"/>
        <w:tab w:val="right" w:pos="9638" w:leader="none"/>
      </w:tabs>
      <w:spacing w:before="0" w:after="480"/>
      <w:ind w:right="-57"/>
      <w:jc w:val="right"/>
      <w:rPr>
        <w:bCs/>
        <w:sz w:val="15"/>
        <w:szCs w:val="15"/>
      </w:rPr>
    </w:pPr>
    <w:r>
      <w:rPr>
        <w:bCs/>
        <w:sz w:val="15"/>
        <w:szCs w:val="15"/>
      </w:rPr>
      <w:drawing>
        <wp:anchor behindDoc="1" distT="0" distB="0" distL="0" distR="0" simplePos="0" locked="0" layoutInCell="0" allowOverlap="1" relativeHeight="1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858000" cy="822960"/>
          <wp:effectExtent l="0" t="0" r="0" b="0"/>
          <wp:wrapSquare wrapText="largest"/>
          <wp:docPr id="10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9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b337c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it-IT" w:bidi="ar-SA"/>
    </w:rPr>
  </w:style>
  <w:style w:type="paragraph" w:styleId="Heading1">
    <w:name w:val="heading 1"/>
    <w:basedOn w:val="Normal"/>
    <w:next w:val="Normal"/>
    <w:uiPriority w:val="1"/>
    <w:qFormat/>
    <w:pPr>
      <w:keepNext w:val="true"/>
      <w:jc w:val="both"/>
      <w:outlineLvl w:val="0"/>
    </w:pPr>
    <w:rPr>
      <w:rFonts w:ascii="Amazone BT" w:hAnsi="Amazone BT"/>
      <w:sz w:val="28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mazone BT" w:hAnsi="Amazone BT"/>
      <w:sz w:val="28"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rFonts w:ascii="Palace Script MT" w:hAnsi="Palace Script MT"/>
      <w:b/>
      <w:bCs/>
      <w:sz w:val="72"/>
      <w:szCs w:val="72"/>
    </w:rPr>
  </w:style>
  <w:style w:type="paragraph" w:styleId="Heading4">
    <w:name w:val="heading 4"/>
    <w:basedOn w:val="Normal"/>
    <w:next w:val="Normal"/>
    <w:qFormat/>
    <w:pPr>
      <w:keepNext w:val="true"/>
      <w:ind w:left="4680"/>
      <w:outlineLvl w:val="3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Hyperlink">
    <w:name w:val="Hyperlink"/>
    <w:uiPriority w:val="99"/>
    <w:rsid w:val="009c285e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sid w:val="002f65c6"/>
    <w:rPr>
      <w:rFonts w:ascii="Centaur" w:hAnsi="Centaur"/>
      <w:sz w:val="22"/>
      <w:szCs w:val="24"/>
    </w:rPr>
  </w:style>
  <w:style w:type="character" w:styleId="CorpotestoCarattere" w:customStyle="1">
    <w:name w:val="Corpo testo Carattere"/>
    <w:basedOn w:val="DefaultParagraphFont"/>
    <w:uiPriority w:val="1"/>
    <w:qFormat/>
    <w:rsid w:val="00194289"/>
    <w:rPr>
      <w:rFonts w:ascii="Cambria" w:hAnsi="Cambria" w:eastAsia="Cambria" w:cs="Cambria"/>
      <w:sz w:val="24"/>
      <w:szCs w:val="24"/>
      <w:lang w:eastAsia="en-US"/>
    </w:rPr>
  </w:style>
  <w:style w:type="character" w:styleId="TitoloCarattere" w:customStyle="1">
    <w:name w:val="Titolo Carattere"/>
    <w:basedOn w:val="DefaultParagraphFont"/>
    <w:uiPriority w:val="1"/>
    <w:qFormat/>
    <w:rsid w:val="00194289"/>
    <w:rPr>
      <w:rFonts w:ascii="Cambria" w:hAnsi="Cambria" w:eastAsia="Cambria" w:cs="Cambria"/>
      <w:b/>
      <w:bCs/>
      <w:sz w:val="36"/>
      <w:szCs w:val="36"/>
      <w:lang w:eastAsia="en-US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194289"/>
    <w:rPr>
      <w:rFonts w:ascii="Tahoma" w:hAnsi="Tahoma" w:cs="Tahoma"/>
      <w:sz w:val="16"/>
      <w:szCs w:val="16"/>
      <w:lang w:eastAsia="zh-CN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194289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semiHidden/>
    <w:qFormat/>
    <w:rsid w:val="004d0ce6"/>
    <w:rPr>
      <w:lang w:eastAsia="zh-CN"/>
    </w:rPr>
  </w:style>
  <w:style w:type="character" w:styleId="Strong">
    <w:name w:val="Strong"/>
    <w:basedOn w:val="DefaultParagraphFont"/>
    <w:uiPriority w:val="22"/>
    <w:qFormat/>
    <w:rsid w:val="00fb5c6a"/>
    <w:rPr>
      <w:b/>
      <w:bCs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194289"/>
    <w:pPr>
      <w:widowControl w:val="false"/>
      <w:suppressAutoHyphens w:val="false"/>
      <w:overflowPunct w:val="true"/>
      <w:textAlignment w:val="auto"/>
    </w:pPr>
    <w:rPr>
      <w:rFonts w:ascii="Cambria" w:hAnsi="Cambria" w:eastAsia="Cambria" w:cs="Cambria"/>
      <w:sz w:val="24"/>
      <w:szCs w:val="24"/>
      <w:lang w:eastAsia="en-US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oloCarattere"/>
    <w:uiPriority w:val="1"/>
    <w:qFormat/>
    <w:rsid w:val="00194289"/>
    <w:pPr>
      <w:widowControl w:val="false"/>
      <w:suppressAutoHyphens w:val="false"/>
      <w:overflowPunct w:val="true"/>
      <w:ind w:left="835" w:right="96"/>
      <w:jc w:val="center"/>
      <w:textAlignment w:val="auto"/>
    </w:pPr>
    <w:rPr>
      <w:rFonts w:ascii="Cambria" w:hAnsi="Cambria" w:eastAsia="Cambria" w:cs="Cambria"/>
      <w:b/>
      <w:bCs/>
      <w:sz w:val="36"/>
      <w:szCs w:val="36"/>
      <w:lang w:eastAsia="en-US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d0026b"/>
    <w:pPr/>
    <w:rPr>
      <w:rFonts w:ascii="Tahoma" w:hAnsi="Tahoma" w:cs="Tahoma"/>
      <w:sz w:val="16"/>
      <w:szCs w:val="16"/>
    </w:rPr>
  </w:style>
  <w:style w:type="paragraph" w:styleId="Contenutotabella" w:customStyle="1">
    <w:name w:val="Contenuto tabella"/>
    <w:basedOn w:val="Normal"/>
    <w:qFormat/>
    <w:rsid w:val="00742eca"/>
    <w:pPr>
      <w:widowControl w:val="false"/>
      <w:suppressLineNumbers/>
    </w:pPr>
    <w:rPr>
      <w:rFonts w:eastAsia="SimSun" w:cs="Mangal"/>
      <w:kern w:val="2"/>
      <w:sz w:val="24"/>
      <w:lang w:eastAsia="hi-IN" w:bidi="hi-IN"/>
    </w:rPr>
  </w:style>
  <w:style w:type="paragraph" w:styleId="ListParagraph">
    <w:name w:val="List Paragraph"/>
    <w:basedOn w:val="Normal"/>
    <w:uiPriority w:val="1"/>
    <w:qFormat/>
    <w:rsid w:val="007c68f9"/>
    <w:pPr>
      <w:spacing w:before="0" w:after="0"/>
      <w:ind w:left="72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194289"/>
    <w:pPr>
      <w:widowControl w:val="false"/>
      <w:suppressAutoHyphens w:val="false"/>
      <w:overflowPunct w:val="true"/>
      <w:textAlignment w:val="auto"/>
    </w:pPr>
    <w:rPr>
      <w:rFonts w:ascii="Cambria" w:hAnsi="Cambria" w:eastAsia="Cambria" w:cs="Cambria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94289"/>
    <w:pPr>
      <w:suppressAutoHyphens w:val="false"/>
      <w:overflowPunct w:val="true"/>
      <w:spacing w:lineRule="auto" w:line="288" w:beforeAutospacing="1" w:after="142"/>
      <w:textAlignment w:val="auto"/>
    </w:pPr>
    <w:rPr>
      <w:sz w:val="24"/>
      <w:szCs w:val="24"/>
      <w:lang w:eastAsia="it-IT"/>
    </w:rPr>
  </w:style>
  <w:style w:type="paragraph" w:styleId="Default" w:customStyle="1">
    <w:name w:val="Default"/>
    <w:qFormat/>
    <w:rsid w:val="0019428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eastAsiaTheme="minorHAnsi"/>
      <w:color w:val="000000"/>
      <w:kern w:val="0"/>
      <w:sz w:val="24"/>
      <w:szCs w:val="24"/>
      <w:lang w:eastAsia="en-US" w:val="it-IT" w:bidi="ar-SA"/>
    </w:rPr>
  </w:style>
  <w:style w:type="paragraph" w:styleId="FootnoteText">
    <w:name w:val="footnote text"/>
    <w:basedOn w:val="Normal"/>
    <w:link w:val="TestonotaapidipaginaCarattere"/>
    <w:semiHidden/>
    <w:unhideWhenUsed/>
    <w:rsid w:val="004d0ce6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74b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strettosociosanitario50@pec.comune.trapani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distrettosociosanitario50@comune.trapani.it" TargetMode="External"/><Relationship Id="rId2" Type="http://schemas.openxmlformats.org/officeDocument/2006/relationships/hyperlink" Target="mailto:distrettosociosanitario50@pec.comune.trapani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distrettosociosanitario50@comune.trapani.it" TargetMode="External"/><Relationship Id="rId2" Type="http://schemas.openxmlformats.org/officeDocument/2006/relationships/hyperlink" Target="mailto:distrettosociosanitario50@pec.comune.trapani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32A66-CD9D-4B81-BC91-28CFFFEB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LibreOffice/25.2.7.2$Windows_X86_64 LibreOffice_project/5cbfd1ab6520636bb5f7b99185aa69bd7456825d</Application>
  <AppVersion>15.0000</AppVersion>
  <Pages>11</Pages>
  <Words>706</Words>
  <Characters>4528</Characters>
  <CharactersWithSpaces>5124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2026-03-20T11:09:00Z</dcterms:created>
  <dc:creator>Administrator</dc:creator>
  <dc:description/>
  <dc:language>it-IT</dc:language>
  <cp:lastModifiedBy/>
  <cp:lastPrinted>2024-05-02T18:21:00Z</cp:lastPrinted>
  <dcterms:modified xsi:type="dcterms:W3CDTF">2026-08-13T15:40:53Z</dcterms:modified>
  <cp:revision>15</cp:revision>
  <dc:subject/>
  <dc:title>Al Sig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